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827" w:rsidRDefault="005C2B7C">
      <w:pPr>
        <w:tabs>
          <w:tab w:val="center" w:pos="4683"/>
          <w:tab w:val="right" w:pos="9364"/>
        </w:tabs>
        <w:spacing w:after="462"/>
        <w:ind w:left="0" w:firstLine="0"/>
      </w:pPr>
      <w:r>
        <w:t xml:space="preserve">Course Syllabus </w:t>
      </w:r>
      <w:r>
        <w:tab/>
      </w:r>
      <w:r w:rsidR="00531617">
        <w:t>Acade</w:t>
      </w:r>
      <w:r w:rsidR="00B73CB1">
        <w:t xml:space="preserve">my of Richmond County </w:t>
      </w:r>
      <w:r w:rsidR="00B73CB1">
        <w:tab/>
        <w:t>2019-2020</w:t>
      </w:r>
      <w:bookmarkStart w:id="0" w:name="_GoBack"/>
      <w:bookmarkEnd w:id="0"/>
      <w:r>
        <w:t xml:space="preserve"> </w:t>
      </w:r>
    </w:p>
    <w:p w:rsidR="008F6827" w:rsidRDefault="005220D8">
      <w:pPr>
        <w:spacing w:after="17" w:line="259" w:lineRule="auto"/>
        <w:ind w:right="6"/>
        <w:jc w:val="center"/>
      </w:pPr>
      <w:r>
        <w:rPr>
          <w:b/>
          <w:noProof/>
        </w:rPr>
        <w:drawing>
          <wp:anchor distT="0" distB="0" distL="114300" distR="114300" simplePos="0" relativeHeight="251660288" behindDoc="1" locked="0" layoutInCell="1" allowOverlap="1">
            <wp:simplePos x="0" y="0"/>
            <wp:positionH relativeFrom="margin">
              <wp:align>right</wp:align>
            </wp:positionH>
            <wp:positionV relativeFrom="paragraph">
              <wp:posOffset>20955</wp:posOffset>
            </wp:positionV>
            <wp:extent cx="1562100" cy="1685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sketeer.jpg"/>
                    <pic:cNvPicPr/>
                  </pic:nvPicPr>
                  <pic:blipFill>
                    <a:blip r:embed="rId6">
                      <a:extLst>
                        <a:ext uri="{28A0092B-C50C-407E-A947-70E740481C1C}">
                          <a14:useLocalDpi xmlns:a14="http://schemas.microsoft.com/office/drawing/2010/main" val="0"/>
                        </a:ext>
                      </a:extLst>
                    </a:blip>
                    <a:stretch>
                      <a:fillRect/>
                    </a:stretch>
                  </pic:blipFill>
                  <pic:spPr>
                    <a:xfrm>
                      <a:off x="0" y="0"/>
                      <a:ext cx="1562100" cy="1685925"/>
                    </a:xfrm>
                    <a:prstGeom prst="rect">
                      <a:avLst/>
                    </a:prstGeom>
                  </pic:spPr>
                </pic:pic>
              </a:graphicData>
            </a:graphic>
          </wp:anchor>
        </w:drawing>
      </w:r>
      <w:r>
        <w:rPr>
          <w:b/>
          <w:noProof/>
        </w:rPr>
        <w:drawing>
          <wp:anchor distT="0" distB="0" distL="114300" distR="114300" simplePos="0" relativeHeight="251659264" behindDoc="1" locked="0" layoutInCell="1" allowOverlap="1" wp14:anchorId="43573F53" wp14:editId="05253D1B">
            <wp:simplePos x="0" y="0"/>
            <wp:positionH relativeFrom="margin">
              <wp:posOffset>-635</wp:posOffset>
            </wp:positionH>
            <wp:positionV relativeFrom="paragraph">
              <wp:posOffset>11430</wp:posOffset>
            </wp:positionV>
            <wp:extent cx="1694815" cy="82804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1 (1).png"/>
                    <pic:cNvPicPr/>
                  </pic:nvPicPr>
                  <pic:blipFill>
                    <a:blip r:embed="rId7">
                      <a:extLst>
                        <a:ext uri="{28A0092B-C50C-407E-A947-70E740481C1C}">
                          <a14:useLocalDpi xmlns:a14="http://schemas.microsoft.com/office/drawing/2010/main" val="0"/>
                        </a:ext>
                      </a:extLst>
                    </a:blip>
                    <a:stretch>
                      <a:fillRect/>
                    </a:stretch>
                  </pic:blipFill>
                  <pic:spPr>
                    <a:xfrm>
                      <a:off x="0" y="0"/>
                      <a:ext cx="1694815" cy="828040"/>
                    </a:xfrm>
                    <a:prstGeom prst="rect">
                      <a:avLst/>
                    </a:prstGeom>
                  </pic:spPr>
                </pic:pic>
              </a:graphicData>
            </a:graphic>
          </wp:anchor>
        </w:drawing>
      </w:r>
      <w:r w:rsidR="005C2B7C">
        <w:rPr>
          <w:b/>
        </w:rPr>
        <w:t xml:space="preserve">Course Syllabus </w:t>
      </w:r>
    </w:p>
    <w:p w:rsidR="008F6827" w:rsidRDefault="005C2B7C">
      <w:pPr>
        <w:spacing w:after="17" w:line="259" w:lineRule="auto"/>
        <w:ind w:right="9"/>
        <w:jc w:val="center"/>
      </w:pPr>
      <w:r>
        <w:rPr>
          <w:b/>
        </w:rPr>
        <w:t>Spa</w:t>
      </w:r>
      <w:r w:rsidR="005220D8">
        <w:rPr>
          <w:b/>
        </w:rPr>
        <w:t xml:space="preserve">nish </w:t>
      </w:r>
      <w:r w:rsidR="00B73CB1">
        <w:rPr>
          <w:b/>
        </w:rPr>
        <w:t>I</w:t>
      </w:r>
    </w:p>
    <w:p w:rsidR="008F6827" w:rsidRDefault="005C2B7C">
      <w:pPr>
        <w:spacing w:after="17" w:line="259" w:lineRule="auto"/>
        <w:ind w:right="1"/>
        <w:jc w:val="center"/>
      </w:pPr>
      <w:r>
        <w:rPr>
          <w:b/>
        </w:rPr>
        <w:t xml:space="preserve">World Languages </w:t>
      </w:r>
    </w:p>
    <w:p w:rsidR="008F6827" w:rsidRDefault="005220D8">
      <w:pPr>
        <w:spacing w:after="215" w:line="259" w:lineRule="auto"/>
        <w:ind w:right="13"/>
        <w:jc w:val="center"/>
      </w:pPr>
      <w:r>
        <w:rPr>
          <w:b/>
          <w:noProof/>
        </w:rPr>
        <w:drawing>
          <wp:anchor distT="0" distB="0" distL="114300" distR="114300" simplePos="0" relativeHeight="251658240" behindDoc="1" locked="0" layoutInCell="1" allowOverlap="1" wp14:anchorId="27C27A7D" wp14:editId="6AE1CF1F">
            <wp:simplePos x="0" y="0"/>
            <wp:positionH relativeFrom="column">
              <wp:posOffset>2247265</wp:posOffset>
            </wp:positionH>
            <wp:positionV relativeFrom="paragraph">
              <wp:posOffset>201930</wp:posOffset>
            </wp:positionV>
            <wp:extent cx="1619250" cy="447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447040"/>
                    </a:xfrm>
                    <a:prstGeom prst="rect">
                      <a:avLst/>
                    </a:prstGeom>
                  </pic:spPr>
                </pic:pic>
              </a:graphicData>
            </a:graphic>
          </wp:anchor>
        </w:drawing>
      </w:r>
      <w:r w:rsidR="00531617">
        <w:rPr>
          <w:b/>
        </w:rPr>
        <w:t xml:space="preserve">   </w:t>
      </w:r>
      <w:r w:rsidR="005C2B7C">
        <w:rPr>
          <w:b/>
        </w:rPr>
        <w:t>Academy of Richmond County</w:t>
      </w:r>
      <w:r w:rsidR="005C2B7C">
        <w:t xml:space="preserve"> </w:t>
      </w:r>
    </w:p>
    <w:p w:rsidR="008F6827" w:rsidRDefault="00531617">
      <w:pPr>
        <w:pStyle w:val="Heading1"/>
        <w:ind w:left="-5" w:right="0"/>
      </w:pPr>
      <w:proofErr w:type="spellStart"/>
      <w:r>
        <w:t>Zulailed</w:t>
      </w:r>
      <w:proofErr w:type="spellEnd"/>
      <w:r>
        <w:t xml:space="preserve"> Rivera Thompson</w:t>
      </w:r>
    </w:p>
    <w:p w:rsidR="008F6827" w:rsidRDefault="00531617">
      <w:pPr>
        <w:tabs>
          <w:tab w:val="center" w:pos="1210"/>
        </w:tabs>
        <w:ind w:left="0" w:firstLine="0"/>
      </w:pPr>
      <w:r>
        <w:t xml:space="preserve"> </w:t>
      </w:r>
      <w:r>
        <w:tab/>
        <w:t>Room: 206</w:t>
      </w:r>
    </w:p>
    <w:p w:rsidR="008F6827" w:rsidRDefault="00531617">
      <w:pPr>
        <w:tabs>
          <w:tab w:val="center" w:pos="3244"/>
        </w:tabs>
        <w:ind w:left="0" w:firstLine="0"/>
      </w:pPr>
      <w:r>
        <w:t xml:space="preserve">             </w:t>
      </w:r>
      <w:r w:rsidR="005C2B7C">
        <w:t>Tutori</w:t>
      </w:r>
      <w:r>
        <w:t xml:space="preserve">ng/Conferences: </w:t>
      </w:r>
      <w:r w:rsidR="005220D8" w:rsidRPr="005220D8">
        <w:rPr>
          <w:i/>
        </w:rPr>
        <w:t>Monday –Wednesday</w:t>
      </w:r>
      <w:r w:rsidR="005220D8">
        <w:t xml:space="preserve"> </w:t>
      </w:r>
      <w:r w:rsidR="005C2B7C">
        <w:rPr>
          <w:i/>
        </w:rPr>
        <w:t>by appointment</w:t>
      </w:r>
      <w:r w:rsidR="005C2B7C">
        <w:t xml:space="preserve">  </w:t>
      </w:r>
    </w:p>
    <w:p w:rsidR="008F6827" w:rsidRDefault="00531617" w:rsidP="00531617">
      <w:pPr>
        <w:tabs>
          <w:tab w:val="center" w:pos="2617"/>
        </w:tabs>
        <w:spacing w:after="21" w:line="259" w:lineRule="auto"/>
        <w:ind w:left="-15" w:firstLine="0"/>
      </w:pPr>
      <w:r>
        <w:t xml:space="preserve">             </w:t>
      </w:r>
      <w:r w:rsidR="005C2B7C">
        <w:t xml:space="preserve">E-mail: </w:t>
      </w:r>
      <w:r>
        <w:rPr>
          <w:color w:val="0000FF"/>
          <w:u w:val="single" w:color="0000FF"/>
        </w:rPr>
        <w:t>riverzu</w:t>
      </w:r>
      <w:r w:rsidR="005C2B7C">
        <w:rPr>
          <w:color w:val="0000FF"/>
          <w:u w:val="single" w:color="0000FF"/>
        </w:rPr>
        <w:t>@boe.richmond.k12.ga.us</w:t>
      </w:r>
      <w:r w:rsidR="005C2B7C">
        <w:t xml:space="preserve"> </w:t>
      </w:r>
    </w:p>
    <w:p w:rsidR="008F6827" w:rsidRDefault="005C2B7C">
      <w:pPr>
        <w:pStyle w:val="Heading1"/>
        <w:ind w:left="-5" w:right="0"/>
      </w:pPr>
      <w:r>
        <w:t>Materials</w:t>
      </w:r>
      <w:r>
        <w:rPr>
          <w:b w:val="0"/>
        </w:rPr>
        <w:t xml:space="preserve"> </w:t>
      </w:r>
    </w:p>
    <w:p w:rsidR="008F6827" w:rsidRDefault="005C2B7C">
      <w:pPr>
        <w:ind w:left="716"/>
      </w:pPr>
      <w:proofErr w:type="spellStart"/>
      <w:r>
        <w:rPr>
          <w:i/>
        </w:rPr>
        <w:t>Realidades</w:t>
      </w:r>
      <w:proofErr w:type="spellEnd"/>
      <w:r w:rsidR="005220D8">
        <w:t xml:space="preserve"> Level </w:t>
      </w:r>
      <w:r w:rsidR="00B73CB1">
        <w:t>I</w:t>
      </w:r>
      <w:r>
        <w:t xml:space="preserve"> textbook (Pearson) – will be checked out via the Media Center </w:t>
      </w:r>
    </w:p>
    <w:p w:rsidR="008F6827" w:rsidRDefault="005C2B7C">
      <w:pPr>
        <w:ind w:left="716"/>
      </w:pPr>
      <w:r>
        <w:t xml:space="preserve">3-ring binder  </w:t>
      </w:r>
    </w:p>
    <w:p w:rsidR="008F6827" w:rsidRDefault="005C2B7C">
      <w:pPr>
        <w:ind w:left="716"/>
      </w:pPr>
      <w:r>
        <w:t xml:space="preserve">Binder dividers </w:t>
      </w:r>
    </w:p>
    <w:p w:rsidR="008F6827" w:rsidRDefault="005C2B7C">
      <w:pPr>
        <w:ind w:left="716"/>
      </w:pPr>
      <w:r>
        <w:t xml:space="preserve">Pens, pencils, highlighters </w:t>
      </w:r>
    </w:p>
    <w:p w:rsidR="008F6827" w:rsidRDefault="005C2B7C">
      <w:pPr>
        <w:ind w:left="716"/>
      </w:pPr>
      <w:r>
        <w:t xml:space="preserve">Paper </w:t>
      </w:r>
    </w:p>
    <w:p w:rsidR="008F6827" w:rsidRDefault="005C2B7C" w:rsidP="00531617">
      <w:pPr>
        <w:ind w:left="716"/>
      </w:pPr>
      <w:r>
        <w:t xml:space="preserve">Spanish-English dictionary  </w:t>
      </w:r>
    </w:p>
    <w:p w:rsidR="00531617" w:rsidRPr="00531617" w:rsidRDefault="00531617" w:rsidP="00531617">
      <w:pPr>
        <w:ind w:left="716"/>
      </w:pPr>
      <w:r w:rsidRPr="00531617">
        <w:t>Parents if you are willing to donate any extra supplies, I would appreciate it. Supplies requested: pencils, tissue, hand sanitizer, paper, dictionaries, and anything else that could be used for instruction. ¡Gracias!</w:t>
      </w:r>
    </w:p>
    <w:p w:rsidR="008F6827" w:rsidRDefault="005C2B7C">
      <w:pPr>
        <w:spacing w:after="0" w:line="259" w:lineRule="auto"/>
        <w:ind w:left="0" w:firstLine="0"/>
      </w:pPr>
      <w:r>
        <w:t xml:space="preserve"> </w:t>
      </w:r>
    </w:p>
    <w:p w:rsidR="008F6827" w:rsidRDefault="005C2B7C">
      <w:pPr>
        <w:pStyle w:val="Heading1"/>
        <w:ind w:left="-5" w:right="0"/>
      </w:pPr>
      <w:r>
        <w:t>Objectives</w:t>
      </w:r>
      <w:r>
        <w:rPr>
          <w:b w:val="0"/>
        </w:rPr>
        <w:t xml:space="preserve"> </w:t>
      </w:r>
    </w:p>
    <w:p w:rsidR="008F6827" w:rsidRDefault="005C2B7C">
      <w:pPr>
        <w:ind w:left="716"/>
      </w:pPr>
      <w:r>
        <w:t>Students will develop their communicative competence in the target language and understand the culture of the people who speak the language. There will be an emphasis on speaking in the target language when possible and appropriate. (</w:t>
      </w:r>
      <w:hyperlink r:id="rId9">
        <w:r>
          <w:rPr>
            <w:color w:val="0000FF"/>
            <w:u w:val="single" w:color="0000FF"/>
          </w:rPr>
          <w:t>www.georgiastandards.org</w:t>
        </w:r>
      </w:hyperlink>
      <w:hyperlink r:id="rId10">
        <w:r>
          <w:t>)</w:t>
        </w:r>
      </w:hyperlink>
      <w:r>
        <w:t xml:space="preserve">  </w:t>
      </w:r>
    </w:p>
    <w:p w:rsidR="008F6827" w:rsidRDefault="005C2B7C">
      <w:pPr>
        <w:ind w:left="721" w:hanging="721"/>
      </w:pPr>
      <w:r>
        <w:rPr>
          <w:b/>
        </w:rPr>
        <w:t xml:space="preserve"> </w:t>
      </w:r>
      <w:r w:rsidR="00531617">
        <w:rPr>
          <w:b/>
        </w:rPr>
        <w:tab/>
      </w:r>
      <w:r>
        <w:t xml:space="preserve">Each student will be expected to read, write, speak, and listen in the Spanish language as appropriate and to participate in Performance Based Assessments.  </w:t>
      </w:r>
    </w:p>
    <w:p w:rsidR="008F6827" w:rsidRDefault="005C2B7C">
      <w:pPr>
        <w:spacing w:after="0" w:line="259" w:lineRule="auto"/>
        <w:ind w:left="0" w:firstLine="0"/>
      </w:pPr>
      <w:r>
        <w:t xml:space="preserve"> </w:t>
      </w:r>
    </w:p>
    <w:p w:rsidR="008F6827" w:rsidRDefault="005C2B7C">
      <w:pPr>
        <w:pStyle w:val="Heading1"/>
        <w:spacing w:after="31"/>
        <w:ind w:left="-5" w:right="0"/>
      </w:pPr>
      <w:r>
        <w:t>Standards for Foreign Language Learning in the 21</w:t>
      </w:r>
      <w:r>
        <w:rPr>
          <w:vertAlign w:val="superscript"/>
        </w:rPr>
        <w:t>st</w:t>
      </w:r>
      <w:r>
        <w:t xml:space="preserve"> century</w:t>
      </w:r>
      <w:r>
        <w:rPr>
          <w:b w:val="0"/>
        </w:rPr>
        <w:t xml:space="preserve"> </w:t>
      </w:r>
    </w:p>
    <w:p w:rsidR="008F6827" w:rsidRDefault="005C2B7C">
      <w:pPr>
        <w:tabs>
          <w:tab w:val="center" w:pos="2256"/>
        </w:tabs>
        <w:ind w:left="0" w:firstLine="0"/>
      </w:pPr>
      <w:r>
        <w:t xml:space="preserve"> </w:t>
      </w:r>
      <w:r>
        <w:tab/>
        <w:t xml:space="preserve">Students will experience the 5 C’s: </w:t>
      </w:r>
    </w:p>
    <w:p w:rsidR="008F6827" w:rsidRDefault="005C2B7C">
      <w:pPr>
        <w:tabs>
          <w:tab w:val="center" w:pos="2389"/>
        </w:tabs>
        <w:ind w:left="0" w:firstLine="0"/>
      </w:pPr>
      <w:r>
        <w:t xml:space="preserve"> </w:t>
      </w:r>
      <w:r>
        <w:tab/>
        <w:t xml:space="preserve">Communication – use of the language </w:t>
      </w:r>
    </w:p>
    <w:p w:rsidR="008F6827" w:rsidRDefault="005C2B7C">
      <w:pPr>
        <w:ind w:left="716"/>
      </w:pPr>
      <w:r>
        <w:t xml:space="preserve">Cultures – ability to understand other peoples’ view </w:t>
      </w:r>
    </w:p>
    <w:p w:rsidR="008F6827" w:rsidRDefault="005C2B7C">
      <w:pPr>
        <w:ind w:left="716"/>
      </w:pPr>
      <w:r>
        <w:t xml:space="preserve">Connections – connect to other subject areas </w:t>
      </w:r>
    </w:p>
    <w:p w:rsidR="008F6827" w:rsidRDefault="005C2B7C">
      <w:pPr>
        <w:ind w:left="716"/>
      </w:pPr>
      <w:r>
        <w:t xml:space="preserve">Comparisons – compare and contrast the language and culture  </w:t>
      </w:r>
    </w:p>
    <w:p w:rsidR="008F6827" w:rsidRDefault="005C2B7C">
      <w:pPr>
        <w:ind w:left="716"/>
      </w:pPr>
      <w:r>
        <w:t xml:space="preserve">Communities – extend learning from the classroom to the home and community </w:t>
      </w:r>
    </w:p>
    <w:p w:rsidR="008F6827" w:rsidRDefault="005C2B7C">
      <w:pPr>
        <w:spacing w:after="0" w:line="259" w:lineRule="auto"/>
        <w:ind w:left="0" w:firstLine="0"/>
      </w:pPr>
      <w:r>
        <w:t xml:space="preserve"> </w:t>
      </w:r>
    </w:p>
    <w:p w:rsidR="008F6827" w:rsidRDefault="005C2B7C">
      <w:pPr>
        <w:pStyle w:val="Heading1"/>
        <w:ind w:left="-5" w:right="0"/>
      </w:pPr>
      <w:r>
        <w:t xml:space="preserve">Grading </w:t>
      </w:r>
    </w:p>
    <w:p w:rsidR="008F6827" w:rsidRDefault="005C2B7C">
      <w:pPr>
        <w:tabs>
          <w:tab w:val="center" w:pos="3921"/>
        </w:tabs>
        <w:ind w:left="0" w:firstLine="0"/>
      </w:pPr>
      <w:r>
        <w:rPr>
          <w:b/>
        </w:rPr>
        <w:t xml:space="preserve"> </w:t>
      </w:r>
      <w:r>
        <w:rPr>
          <w:b/>
        </w:rPr>
        <w:tab/>
      </w:r>
      <w:r>
        <w:t xml:space="preserve">Each </w:t>
      </w:r>
      <w:r w:rsidR="00B73CB1">
        <w:t>nine-week</w:t>
      </w:r>
      <w:r>
        <w:t xml:space="preserve"> period will consist of grades in the following categories: </w:t>
      </w:r>
    </w:p>
    <w:p w:rsidR="008F6827" w:rsidRDefault="005C2B7C">
      <w:pPr>
        <w:numPr>
          <w:ilvl w:val="0"/>
          <w:numId w:val="1"/>
        </w:numPr>
        <w:ind w:hanging="360"/>
      </w:pPr>
      <w:r>
        <w:rPr>
          <w:b/>
        </w:rPr>
        <w:t>Homework</w:t>
      </w:r>
      <w:r>
        <w:t xml:space="preserve"> – should be completed </w:t>
      </w:r>
      <w:r>
        <w:rPr>
          <w:b/>
        </w:rPr>
        <w:t>at home</w:t>
      </w:r>
      <w:r>
        <w:t xml:space="preserve"> and will be graded on completion. Homework will be similar to and represent items and activities that students will see on other assessments and therefore should be taken seriously.  </w:t>
      </w:r>
    </w:p>
    <w:p w:rsidR="008F6827" w:rsidRDefault="005C2B7C">
      <w:pPr>
        <w:numPr>
          <w:ilvl w:val="0"/>
          <w:numId w:val="1"/>
        </w:numPr>
        <w:ind w:hanging="360"/>
      </w:pPr>
      <w:r>
        <w:rPr>
          <w:b/>
        </w:rPr>
        <w:t>Classwork</w:t>
      </w:r>
      <w:r>
        <w:t xml:space="preserve"> – will be done in class as practice of the target language. Classwork will also mimic other assessments.  </w:t>
      </w:r>
    </w:p>
    <w:p w:rsidR="008F6827" w:rsidRDefault="005C2B7C">
      <w:pPr>
        <w:numPr>
          <w:ilvl w:val="0"/>
          <w:numId w:val="1"/>
        </w:numPr>
        <w:ind w:hanging="360"/>
      </w:pPr>
      <w:r>
        <w:rPr>
          <w:b/>
        </w:rPr>
        <w:t>Participation</w:t>
      </w:r>
      <w:r>
        <w:t xml:space="preserve"> – students are expected to actively participate in class. Refusing to work or being a distraction to others will negatively affect your CW/HW/Participation grade.  </w:t>
      </w:r>
    </w:p>
    <w:p w:rsidR="008F6827" w:rsidRDefault="005C2B7C">
      <w:pPr>
        <w:numPr>
          <w:ilvl w:val="0"/>
          <w:numId w:val="1"/>
        </w:numPr>
        <w:ind w:hanging="360"/>
      </w:pPr>
      <w:r>
        <w:rPr>
          <w:b/>
        </w:rPr>
        <w:t>Tests and quizzes</w:t>
      </w:r>
      <w:r>
        <w:t xml:space="preserve"> – a pretest will be given before each unit and a post test will be given after. Quizzes will be given throughout a unit and will be announced and unannounced.  </w:t>
      </w:r>
    </w:p>
    <w:p w:rsidR="008F6827" w:rsidRDefault="005C2B7C">
      <w:pPr>
        <w:numPr>
          <w:ilvl w:val="0"/>
          <w:numId w:val="1"/>
        </w:numPr>
        <w:ind w:hanging="360"/>
      </w:pPr>
      <w:r>
        <w:rPr>
          <w:b/>
        </w:rPr>
        <w:lastRenderedPageBreak/>
        <w:t xml:space="preserve">Performance Based Assessments </w:t>
      </w:r>
      <w:r>
        <w:t xml:space="preserve">– tasks where students are expected to show their proficiency in the target language via speaking and writing. A rubric for grading will be provided for each PBA. </w:t>
      </w:r>
      <w:r>
        <w:rPr>
          <w:b/>
        </w:rPr>
        <w:t xml:space="preserve"> </w:t>
      </w:r>
    </w:p>
    <w:p w:rsidR="00B73CB1" w:rsidRDefault="00B73CB1">
      <w:pPr>
        <w:pStyle w:val="Heading1"/>
        <w:ind w:left="-5" w:right="0"/>
      </w:pPr>
    </w:p>
    <w:p w:rsidR="008F6827" w:rsidRDefault="005C2B7C">
      <w:pPr>
        <w:pStyle w:val="Heading1"/>
        <w:ind w:left="-5" w:right="0"/>
      </w:pPr>
      <w:r>
        <w:t>Grading Policy</w:t>
      </w:r>
      <w:r>
        <w:rPr>
          <w:b w:val="0"/>
        </w:rPr>
        <w:t xml:space="preserve"> </w:t>
      </w:r>
    </w:p>
    <w:p w:rsidR="008F6827" w:rsidRDefault="005C2B7C">
      <w:pPr>
        <w:ind w:left="716"/>
      </w:pPr>
      <w:r>
        <w:t xml:space="preserve">Students should keep a record of all grades and use Infinite Campus to check their grades at least on a weekly basis.  </w:t>
      </w:r>
    </w:p>
    <w:tbl>
      <w:tblPr>
        <w:tblStyle w:val="TableGrid"/>
        <w:tblW w:w="8634" w:type="dxa"/>
        <w:tblInd w:w="726" w:type="dxa"/>
        <w:tblCellMar>
          <w:top w:w="9" w:type="dxa"/>
          <w:left w:w="120" w:type="dxa"/>
          <w:right w:w="65" w:type="dxa"/>
        </w:tblCellMar>
        <w:tblLook w:val="04A0" w:firstRow="1" w:lastRow="0" w:firstColumn="1" w:lastColumn="0" w:noHBand="0" w:noVBand="1"/>
      </w:tblPr>
      <w:tblGrid>
        <w:gridCol w:w="1976"/>
        <w:gridCol w:w="2401"/>
        <w:gridCol w:w="1571"/>
        <w:gridCol w:w="1345"/>
        <w:gridCol w:w="1341"/>
      </w:tblGrid>
      <w:tr w:rsidR="008F6827">
        <w:trPr>
          <w:trHeight w:val="260"/>
        </w:trPr>
        <w:tc>
          <w:tcPr>
            <w:tcW w:w="1976" w:type="dxa"/>
            <w:tcBorders>
              <w:top w:val="single" w:sz="4" w:space="0" w:color="000000"/>
              <w:left w:val="single" w:sz="4" w:space="0" w:color="000000"/>
              <w:bottom w:val="single" w:sz="4" w:space="0" w:color="000000"/>
              <w:right w:val="single" w:sz="4" w:space="0" w:color="000000"/>
            </w:tcBorders>
          </w:tcPr>
          <w:p w:rsidR="008F6827" w:rsidRDefault="005C2B7C">
            <w:pPr>
              <w:spacing w:after="0" w:line="259" w:lineRule="auto"/>
              <w:ind w:left="0" w:right="50" w:firstLine="0"/>
              <w:jc w:val="center"/>
            </w:pPr>
            <w:r>
              <w:rPr>
                <w:b/>
              </w:rPr>
              <w:t xml:space="preserve">Class </w:t>
            </w:r>
          </w:p>
        </w:tc>
        <w:tc>
          <w:tcPr>
            <w:tcW w:w="2401" w:type="dxa"/>
            <w:tcBorders>
              <w:top w:val="single" w:sz="4" w:space="0" w:color="000000"/>
              <w:left w:val="single" w:sz="4" w:space="0" w:color="000000"/>
              <w:bottom w:val="single" w:sz="4" w:space="0" w:color="000000"/>
              <w:right w:val="single" w:sz="4" w:space="0" w:color="000000"/>
            </w:tcBorders>
          </w:tcPr>
          <w:p w:rsidR="008F6827" w:rsidRDefault="005C2B7C">
            <w:pPr>
              <w:spacing w:after="0" w:line="259" w:lineRule="auto"/>
              <w:ind w:left="20" w:firstLine="0"/>
            </w:pPr>
            <w:r>
              <w:rPr>
                <w:b/>
              </w:rPr>
              <w:t xml:space="preserve">CW/HW/Participation </w:t>
            </w:r>
          </w:p>
        </w:tc>
        <w:tc>
          <w:tcPr>
            <w:tcW w:w="1571" w:type="dxa"/>
            <w:tcBorders>
              <w:top w:val="single" w:sz="4" w:space="0" w:color="000000"/>
              <w:left w:val="single" w:sz="4" w:space="0" w:color="000000"/>
              <w:bottom w:val="single" w:sz="4" w:space="0" w:color="000000"/>
              <w:right w:val="single" w:sz="4" w:space="0" w:color="000000"/>
            </w:tcBorders>
          </w:tcPr>
          <w:p w:rsidR="008F6827" w:rsidRDefault="005C2B7C">
            <w:pPr>
              <w:spacing w:after="0" w:line="259" w:lineRule="auto"/>
              <w:ind w:left="20" w:firstLine="0"/>
            </w:pPr>
            <w:r>
              <w:rPr>
                <w:b/>
              </w:rPr>
              <w:t xml:space="preserve">Tests/Quizzes </w:t>
            </w:r>
          </w:p>
        </w:tc>
        <w:tc>
          <w:tcPr>
            <w:tcW w:w="1345" w:type="dxa"/>
            <w:tcBorders>
              <w:top w:val="single" w:sz="4" w:space="0" w:color="000000"/>
              <w:left w:val="single" w:sz="4" w:space="0" w:color="000000"/>
              <w:bottom w:val="single" w:sz="4" w:space="0" w:color="000000"/>
              <w:right w:val="single" w:sz="4" w:space="0" w:color="000000"/>
            </w:tcBorders>
          </w:tcPr>
          <w:p w:rsidR="008F6827" w:rsidRDefault="005C2B7C">
            <w:pPr>
              <w:spacing w:after="0" w:line="259" w:lineRule="auto"/>
              <w:ind w:left="0" w:right="65" w:firstLine="0"/>
              <w:jc w:val="center"/>
            </w:pPr>
            <w:r>
              <w:rPr>
                <w:b/>
              </w:rPr>
              <w:t xml:space="preserve">PBAs </w:t>
            </w:r>
          </w:p>
        </w:tc>
        <w:tc>
          <w:tcPr>
            <w:tcW w:w="1341" w:type="dxa"/>
            <w:tcBorders>
              <w:top w:val="single" w:sz="4" w:space="0" w:color="000000"/>
              <w:left w:val="single" w:sz="4" w:space="0" w:color="000000"/>
              <w:bottom w:val="single" w:sz="4" w:space="0" w:color="000000"/>
              <w:right w:val="single" w:sz="4" w:space="0" w:color="000000"/>
            </w:tcBorders>
          </w:tcPr>
          <w:p w:rsidR="008F6827" w:rsidRDefault="005C2B7C">
            <w:pPr>
              <w:spacing w:after="0" w:line="259" w:lineRule="auto"/>
              <w:ind w:left="0" w:right="65" w:firstLine="0"/>
              <w:jc w:val="center"/>
            </w:pPr>
            <w:r>
              <w:rPr>
                <w:b/>
              </w:rPr>
              <w:t xml:space="preserve">Total </w:t>
            </w:r>
          </w:p>
        </w:tc>
      </w:tr>
      <w:tr w:rsidR="008F6827">
        <w:trPr>
          <w:trHeight w:val="265"/>
        </w:trPr>
        <w:tc>
          <w:tcPr>
            <w:tcW w:w="1976" w:type="dxa"/>
            <w:tcBorders>
              <w:top w:val="single" w:sz="4" w:space="0" w:color="000000"/>
              <w:left w:val="single" w:sz="4" w:space="0" w:color="000000"/>
              <w:bottom w:val="single" w:sz="4" w:space="0" w:color="000000"/>
              <w:right w:val="single" w:sz="4" w:space="0" w:color="000000"/>
            </w:tcBorders>
          </w:tcPr>
          <w:p w:rsidR="008F6827" w:rsidRDefault="00B73CB1">
            <w:pPr>
              <w:spacing w:after="0" w:line="259" w:lineRule="auto"/>
              <w:ind w:left="0" w:right="59" w:firstLine="0"/>
              <w:jc w:val="center"/>
            </w:pPr>
            <w:r>
              <w:t>Spanish I</w:t>
            </w:r>
          </w:p>
        </w:tc>
        <w:tc>
          <w:tcPr>
            <w:tcW w:w="2401" w:type="dxa"/>
            <w:tcBorders>
              <w:top w:val="single" w:sz="4" w:space="0" w:color="000000"/>
              <w:left w:val="single" w:sz="4" w:space="0" w:color="000000"/>
              <w:bottom w:val="single" w:sz="4" w:space="0" w:color="000000"/>
              <w:right w:val="single" w:sz="4" w:space="0" w:color="000000"/>
            </w:tcBorders>
          </w:tcPr>
          <w:p w:rsidR="008F6827" w:rsidRDefault="005C2B7C">
            <w:pPr>
              <w:spacing w:after="0" w:line="259" w:lineRule="auto"/>
              <w:ind w:left="0" w:right="52" w:firstLine="0"/>
              <w:jc w:val="center"/>
            </w:pPr>
            <w:r>
              <w:t xml:space="preserve">30% </w:t>
            </w:r>
          </w:p>
        </w:tc>
        <w:tc>
          <w:tcPr>
            <w:tcW w:w="1571" w:type="dxa"/>
            <w:tcBorders>
              <w:top w:val="single" w:sz="4" w:space="0" w:color="000000"/>
              <w:left w:val="single" w:sz="4" w:space="0" w:color="000000"/>
              <w:bottom w:val="single" w:sz="4" w:space="0" w:color="000000"/>
              <w:right w:val="single" w:sz="4" w:space="0" w:color="000000"/>
            </w:tcBorders>
          </w:tcPr>
          <w:p w:rsidR="008F6827" w:rsidRDefault="005C2B7C">
            <w:pPr>
              <w:spacing w:after="0" w:line="259" w:lineRule="auto"/>
              <w:ind w:left="0" w:right="62" w:firstLine="0"/>
              <w:jc w:val="center"/>
            </w:pPr>
            <w:r>
              <w:t xml:space="preserve">40% </w:t>
            </w:r>
          </w:p>
        </w:tc>
        <w:tc>
          <w:tcPr>
            <w:tcW w:w="1345" w:type="dxa"/>
            <w:tcBorders>
              <w:top w:val="single" w:sz="4" w:space="0" w:color="000000"/>
              <w:left w:val="single" w:sz="4" w:space="0" w:color="000000"/>
              <w:bottom w:val="single" w:sz="4" w:space="0" w:color="000000"/>
              <w:right w:val="single" w:sz="4" w:space="0" w:color="000000"/>
            </w:tcBorders>
          </w:tcPr>
          <w:p w:rsidR="008F6827" w:rsidRDefault="005C2B7C">
            <w:pPr>
              <w:spacing w:after="0" w:line="259" w:lineRule="auto"/>
              <w:ind w:left="0" w:right="68" w:firstLine="0"/>
              <w:jc w:val="center"/>
            </w:pPr>
            <w:r>
              <w:t xml:space="preserve">30% </w:t>
            </w:r>
          </w:p>
        </w:tc>
        <w:tc>
          <w:tcPr>
            <w:tcW w:w="1341" w:type="dxa"/>
            <w:tcBorders>
              <w:top w:val="single" w:sz="4" w:space="0" w:color="000000"/>
              <w:left w:val="single" w:sz="4" w:space="0" w:color="000000"/>
              <w:bottom w:val="single" w:sz="4" w:space="0" w:color="000000"/>
              <w:right w:val="single" w:sz="4" w:space="0" w:color="000000"/>
            </w:tcBorders>
          </w:tcPr>
          <w:p w:rsidR="008F6827" w:rsidRDefault="005C2B7C">
            <w:pPr>
              <w:spacing w:after="0" w:line="259" w:lineRule="auto"/>
              <w:ind w:left="0" w:right="62" w:firstLine="0"/>
              <w:jc w:val="center"/>
            </w:pPr>
            <w:r>
              <w:t xml:space="preserve">100% </w:t>
            </w:r>
          </w:p>
        </w:tc>
      </w:tr>
    </w:tbl>
    <w:p w:rsidR="00B73CB1" w:rsidRDefault="00B73CB1" w:rsidP="00EA6C77">
      <w:pPr>
        <w:ind w:left="-5"/>
        <w:rPr>
          <w:b/>
        </w:rPr>
      </w:pPr>
    </w:p>
    <w:p w:rsidR="00EA6C77" w:rsidRDefault="00EA6C77" w:rsidP="00EA6C77">
      <w:pPr>
        <w:ind w:left="-5"/>
      </w:pPr>
      <w:r>
        <w:rPr>
          <w:b/>
        </w:rPr>
        <w:t xml:space="preserve">Class Operation: </w:t>
      </w:r>
    </w:p>
    <w:p w:rsidR="00EA6C77" w:rsidRDefault="00EA6C77" w:rsidP="00EA6C77">
      <w:pPr>
        <w:tabs>
          <w:tab w:val="center" w:pos="1778"/>
        </w:tabs>
        <w:ind w:left="-15" w:firstLine="0"/>
      </w:pPr>
      <w:r>
        <w:rPr>
          <w:b/>
        </w:rPr>
        <w:t xml:space="preserve"> </w:t>
      </w:r>
      <w:r>
        <w:rPr>
          <w:b/>
        </w:rPr>
        <w:tab/>
        <w:t xml:space="preserve">Student Responsibilities: </w:t>
      </w:r>
    </w:p>
    <w:p w:rsidR="00EA6C77" w:rsidRDefault="00EA6C77" w:rsidP="00EA6C77">
      <w:pPr>
        <w:spacing w:after="0" w:line="259" w:lineRule="auto"/>
        <w:ind w:left="0" w:firstLine="0"/>
      </w:pPr>
      <w:r>
        <w:rPr>
          <w:b/>
        </w:rPr>
        <w:t xml:space="preserve"> </w:t>
      </w:r>
    </w:p>
    <w:p w:rsidR="00EA6C77" w:rsidRDefault="00EA6C77" w:rsidP="00EA6C77">
      <w:pPr>
        <w:numPr>
          <w:ilvl w:val="0"/>
          <w:numId w:val="3"/>
        </w:numPr>
        <w:spacing w:after="4" w:line="249" w:lineRule="auto"/>
        <w:ind w:hanging="360"/>
      </w:pPr>
      <w:r>
        <w:t xml:space="preserve">Students must be in class on time. </w:t>
      </w:r>
      <w:r>
        <w:rPr>
          <w:b/>
        </w:rPr>
        <w:t>ABSOLUTELY NO TARDIES.</w:t>
      </w:r>
      <w:r>
        <w:t xml:space="preserve">  We only have 50 minutes to speak Spanish and we need to do so as much as possible. Passes to go elsewhere in the building during this time will </w:t>
      </w:r>
      <w:r>
        <w:rPr>
          <w:b/>
        </w:rPr>
        <w:t>NOT</w:t>
      </w:r>
      <w:r>
        <w:t xml:space="preserve"> be issued. </w:t>
      </w:r>
    </w:p>
    <w:p w:rsidR="00EA6C77" w:rsidRDefault="00EA6C77" w:rsidP="00EA6C77">
      <w:pPr>
        <w:numPr>
          <w:ilvl w:val="0"/>
          <w:numId w:val="3"/>
        </w:numPr>
        <w:spacing w:after="4" w:line="249" w:lineRule="auto"/>
        <w:ind w:hanging="360"/>
      </w:pPr>
      <w:r>
        <w:t xml:space="preserve">Students must bring an excuse when absent </w:t>
      </w:r>
      <w:r>
        <w:rPr>
          <w:b/>
        </w:rPr>
        <w:t xml:space="preserve">NO LEGAL EXCUSE- NO WORK. Legal excuses: </w:t>
      </w:r>
    </w:p>
    <w:p w:rsidR="00EA6C77" w:rsidRDefault="00EA6C77" w:rsidP="00EA6C77">
      <w:pPr>
        <w:numPr>
          <w:ilvl w:val="1"/>
          <w:numId w:val="3"/>
        </w:numPr>
        <w:spacing w:after="4" w:line="249" w:lineRule="auto"/>
        <w:ind w:hanging="360"/>
      </w:pPr>
      <w:proofErr w:type="gramStart"/>
      <w:r>
        <w:rPr>
          <w:b/>
        </w:rPr>
        <w:t>Medical  excuse</w:t>
      </w:r>
      <w:proofErr w:type="gramEnd"/>
      <w:r>
        <w:rPr>
          <w:b/>
        </w:rPr>
        <w:t xml:space="preserve"> </w:t>
      </w:r>
    </w:p>
    <w:p w:rsidR="00EA6C77" w:rsidRDefault="00EA6C77" w:rsidP="00EA6C77">
      <w:pPr>
        <w:numPr>
          <w:ilvl w:val="1"/>
          <w:numId w:val="3"/>
        </w:numPr>
        <w:spacing w:after="4" w:line="249" w:lineRule="auto"/>
        <w:ind w:hanging="360"/>
      </w:pPr>
      <w:r>
        <w:rPr>
          <w:b/>
        </w:rPr>
        <w:t xml:space="preserve">Death in the family </w:t>
      </w:r>
    </w:p>
    <w:p w:rsidR="00EA6C77" w:rsidRDefault="00EA6C77" w:rsidP="00EA6C77">
      <w:pPr>
        <w:numPr>
          <w:ilvl w:val="1"/>
          <w:numId w:val="3"/>
        </w:numPr>
        <w:spacing w:after="4" w:line="249" w:lineRule="auto"/>
        <w:ind w:hanging="360"/>
      </w:pPr>
      <w:r>
        <w:rPr>
          <w:b/>
        </w:rPr>
        <w:t xml:space="preserve">Court date </w:t>
      </w:r>
    </w:p>
    <w:p w:rsidR="00EA6C77" w:rsidRDefault="00EA6C77" w:rsidP="00EA6C77">
      <w:pPr>
        <w:spacing w:after="0" w:line="259" w:lineRule="auto"/>
        <w:ind w:left="1081" w:firstLine="0"/>
      </w:pPr>
      <w:r>
        <w:rPr>
          <w:b/>
        </w:rPr>
        <w:t xml:space="preserve"> </w:t>
      </w:r>
    </w:p>
    <w:p w:rsidR="00EA6C77" w:rsidRDefault="00EA6C77" w:rsidP="00EA6C77">
      <w:pPr>
        <w:numPr>
          <w:ilvl w:val="0"/>
          <w:numId w:val="3"/>
        </w:numPr>
        <w:spacing w:after="4" w:line="249" w:lineRule="auto"/>
        <w:ind w:hanging="360"/>
      </w:pPr>
      <w:r>
        <w:rPr>
          <w:b/>
        </w:rPr>
        <w:t xml:space="preserve">If a non-legal absence occurs such as field trips, school activities etc., Test and homework must be completed </w:t>
      </w:r>
      <w:r>
        <w:rPr>
          <w:b/>
          <w:u w:val="single" w:color="000000"/>
        </w:rPr>
        <w:t>on the day of your return</w:t>
      </w:r>
      <w:r>
        <w:rPr>
          <w:b/>
        </w:rPr>
        <w:t xml:space="preserve">. You can also turn in work </w:t>
      </w:r>
      <w:r>
        <w:rPr>
          <w:b/>
          <w:u w:val="single" w:color="000000"/>
        </w:rPr>
        <w:t>ahead of time</w:t>
      </w:r>
      <w:r>
        <w:rPr>
          <w:b/>
        </w:rPr>
        <w:t xml:space="preserve">!  If you are in in-house work will be sent to you. If suspended, you must contact teacher immediately. </w:t>
      </w:r>
      <w:r>
        <w:t>If assignment is not completed a zero will be placed in the grade book. No make-up work for unexcused absences.</w:t>
      </w:r>
      <w:r>
        <w:rPr>
          <w:b/>
        </w:rPr>
        <w:t xml:space="preserve"> </w:t>
      </w:r>
    </w:p>
    <w:p w:rsidR="00EA6C77" w:rsidRDefault="00EA6C77" w:rsidP="00EA6C77">
      <w:pPr>
        <w:numPr>
          <w:ilvl w:val="0"/>
          <w:numId w:val="3"/>
        </w:numPr>
        <w:spacing w:after="4" w:line="249" w:lineRule="auto"/>
        <w:ind w:hanging="360"/>
      </w:pPr>
      <w:r>
        <w:t xml:space="preserve">If student exceeds more than 10 days of being absent he/she will receive no credit. </w:t>
      </w:r>
    </w:p>
    <w:p w:rsidR="00EA6C77" w:rsidRDefault="00EA6C77" w:rsidP="00EA6C77">
      <w:pPr>
        <w:numPr>
          <w:ilvl w:val="0"/>
          <w:numId w:val="3"/>
        </w:numPr>
        <w:spacing w:after="4" w:line="249" w:lineRule="auto"/>
        <w:ind w:hanging="360"/>
      </w:pPr>
      <w:r>
        <w:rPr>
          <w:b/>
          <w:u w:val="single" w:color="000000"/>
        </w:rPr>
        <w:t>ALL WORK IS DUE WHEN TEACHER SAYS SO-</w:t>
      </w:r>
      <w:r>
        <w:t xml:space="preserve">  If you have the habit of turning in work late a letter grade will be taken off for late work. Example</w:t>
      </w:r>
      <w:r>
        <w:rPr>
          <w:b/>
        </w:rPr>
        <w:t xml:space="preserve"> </w:t>
      </w:r>
    </w:p>
    <w:p w:rsidR="00EA6C77" w:rsidRDefault="00EA6C77" w:rsidP="00EA6C77">
      <w:pPr>
        <w:spacing w:after="0" w:line="259" w:lineRule="auto"/>
        <w:ind w:left="1076"/>
      </w:pPr>
      <w:r>
        <w:rPr>
          <w:b/>
          <w:u w:val="single" w:color="000000"/>
        </w:rPr>
        <w:t>One day- minus 11pts- grade starts at an 89</w:t>
      </w:r>
      <w:r>
        <w:rPr>
          <w:b/>
        </w:rPr>
        <w:t xml:space="preserve"> </w:t>
      </w:r>
    </w:p>
    <w:p w:rsidR="00EA6C77" w:rsidRDefault="00EA6C77" w:rsidP="00EA6C77">
      <w:pPr>
        <w:spacing w:after="0" w:line="259" w:lineRule="auto"/>
        <w:ind w:left="1076"/>
      </w:pPr>
      <w:r>
        <w:rPr>
          <w:b/>
          <w:u w:val="single" w:color="000000"/>
        </w:rPr>
        <w:t>Two days- minus 22pts-grade starts at a 78</w:t>
      </w:r>
      <w:r>
        <w:rPr>
          <w:b/>
        </w:rPr>
        <w:t xml:space="preserve"> </w:t>
      </w:r>
    </w:p>
    <w:p w:rsidR="00EA6C77" w:rsidRDefault="00EA6C77" w:rsidP="00EA6C77">
      <w:pPr>
        <w:spacing w:after="0" w:line="259" w:lineRule="auto"/>
        <w:ind w:left="1076"/>
      </w:pPr>
      <w:r>
        <w:rPr>
          <w:b/>
          <w:u w:val="single" w:color="000000"/>
        </w:rPr>
        <w:t>Three days- minus 33pts- grade starts at a 67</w:t>
      </w:r>
      <w:r>
        <w:rPr>
          <w:b/>
        </w:rPr>
        <w:t xml:space="preserve"> </w:t>
      </w:r>
    </w:p>
    <w:p w:rsidR="00EA6C77" w:rsidRDefault="00EA6C77" w:rsidP="00EA6C77">
      <w:pPr>
        <w:ind w:left="1091"/>
      </w:pPr>
      <w:r>
        <w:t xml:space="preserve">It is wise to turn in work beforehand if you have any reason to be out. </w:t>
      </w:r>
    </w:p>
    <w:p w:rsidR="00EA6C77" w:rsidRDefault="00EA6C77" w:rsidP="00EA6C77">
      <w:pPr>
        <w:spacing w:after="0" w:line="259" w:lineRule="auto"/>
        <w:ind w:left="1081" w:firstLine="0"/>
      </w:pPr>
      <w:r>
        <w:rPr>
          <w:b/>
        </w:rPr>
        <w:t xml:space="preserve"> </w:t>
      </w:r>
    </w:p>
    <w:p w:rsidR="00EA6C77" w:rsidRDefault="00EA6C77" w:rsidP="00EA6C77">
      <w:pPr>
        <w:numPr>
          <w:ilvl w:val="0"/>
          <w:numId w:val="3"/>
        </w:numPr>
        <w:spacing w:after="4" w:line="249" w:lineRule="auto"/>
        <w:ind w:hanging="360"/>
      </w:pPr>
      <w:r>
        <w:t xml:space="preserve">Cheating will not be tolerated. </w:t>
      </w:r>
    </w:p>
    <w:p w:rsidR="00EA6C77" w:rsidRDefault="00EA6C77" w:rsidP="00EA6C77">
      <w:pPr>
        <w:numPr>
          <w:ilvl w:val="0"/>
          <w:numId w:val="3"/>
        </w:numPr>
        <w:spacing w:after="4" w:line="249" w:lineRule="auto"/>
        <w:ind w:hanging="360"/>
      </w:pPr>
      <w:r>
        <w:t xml:space="preserve">No means NO! </w:t>
      </w:r>
    </w:p>
    <w:p w:rsidR="00B73CB1" w:rsidRDefault="00EA6C77" w:rsidP="00B73CB1">
      <w:pPr>
        <w:numPr>
          <w:ilvl w:val="0"/>
          <w:numId w:val="3"/>
        </w:numPr>
        <w:spacing w:after="4" w:line="249" w:lineRule="auto"/>
        <w:ind w:hanging="360"/>
      </w:pPr>
      <w:r>
        <w:t>We will abide by the Student Conduct and Discipline H</w:t>
      </w:r>
      <w:r w:rsidR="00B73CB1">
        <w:t>andbook, make sure you READ it.</w:t>
      </w:r>
    </w:p>
    <w:p w:rsidR="00EA6C77" w:rsidRDefault="00B73CB1" w:rsidP="00B73CB1">
      <w:pPr>
        <w:numPr>
          <w:ilvl w:val="0"/>
          <w:numId w:val="3"/>
        </w:numPr>
        <w:spacing w:after="4" w:line="249" w:lineRule="auto"/>
        <w:ind w:hanging="360"/>
      </w:pPr>
      <w:r w:rsidRPr="00B73CB1">
        <w:rPr>
          <w:b/>
        </w:rPr>
        <w:t>NO CELL PHONES</w:t>
      </w:r>
      <w:r>
        <w:t xml:space="preserve"> except during 2-minute period given in class. If I hear or see them outside of the 2 minutes, they will be taken away and sent to the office</w:t>
      </w:r>
    </w:p>
    <w:p w:rsidR="00EA6C77" w:rsidRDefault="00EA6C77" w:rsidP="00EA6C77">
      <w:pPr>
        <w:spacing w:after="4" w:line="249" w:lineRule="auto"/>
      </w:pPr>
    </w:p>
    <w:p w:rsidR="00EA6C77" w:rsidRDefault="00EA6C77" w:rsidP="00EA6C77">
      <w:pPr>
        <w:spacing w:after="4" w:line="249" w:lineRule="auto"/>
      </w:pPr>
    </w:p>
    <w:p w:rsidR="00B73CB1" w:rsidRDefault="00B73CB1" w:rsidP="00EA6C77">
      <w:pPr>
        <w:spacing w:after="4" w:line="249" w:lineRule="auto"/>
      </w:pPr>
    </w:p>
    <w:p w:rsidR="00EA6C77" w:rsidRDefault="00EA6C77" w:rsidP="00EA6C77">
      <w:pPr>
        <w:spacing w:after="4" w:line="249" w:lineRule="auto"/>
      </w:pPr>
    </w:p>
    <w:p w:rsidR="00EA6C77" w:rsidRDefault="00EA6C77">
      <w:pPr>
        <w:pStyle w:val="Heading1"/>
        <w:ind w:left="-5" w:right="0"/>
      </w:pPr>
    </w:p>
    <w:p w:rsidR="008F6827" w:rsidRDefault="005C2B7C">
      <w:pPr>
        <w:pStyle w:val="Heading1"/>
        <w:ind w:left="-5" w:right="0"/>
      </w:pPr>
      <w:r>
        <w:t>Expectations</w:t>
      </w:r>
      <w:r>
        <w:rPr>
          <w:b w:val="0"/>
        </w:rPr>
        <w:t xml:space="preserve"> </w:t>
      </w:r>
    </w:p>
    <w:tbl>
      <w:tblPr>
        <w:tblStyle w:val="TableGrid"/>
        <w:tblW w:w="9354" w:type="dxa"/>
        <w:tblInd w:w="5" w:type="dxa"/>
        <w:tblCellMar>
          <w:top w:w="13" w:type="dxa"/>
          <w:right w:w="134" w:type="dxa"/>
        </w:tblCellMar>
        <w:tblLook w:val="04A0" w:firstRow="1" w:lastRow="0" w:firstColumn="1" w:lastColumn="0" w:noHBand="0" w:noVBand="1"/>
      </w:tblPr>
      <w:tblGrid>
        <w:gridCol w:w="1190"/>
        <w:gridCol w:w="3482"/>
        <w:gridCol w:w="1190"/>
        <w:gridCol w:w="3492"/>
      </w:tblGrid>
      <w:tr w:rsidR="008F6827">
        <w:trPr>
          <w:trHeight w:val="265"/>
        </w:trPr>
        <w:tc>
          <w:tcPr>
            <w:tcW w:w="1191" w:type="dxa"/>
            <w:tcBorders>
              <w:top w:val="single" w:sz="4" w:space="0" w:color="000000"/>
              <w:left w:val="single" w:sz="4" w:space="0" w:color="000000"/>
              <w:bottom w:val="single" w:sz="4" w:space="0" w:color="000000"/>
              <w:right w:val="nil"/>
            </w:tcBorders>
          </w:tcPr>
          <w:p w:rsidR="008F6827" w:rsidRDefault="008F6827">
            <w:pPr>
              <w:spacing w:after="160" w:line="259" w:lineRule="auto"/>
              <w:ind w:left="0" w:firstLine="0"/>
            </w:pPr>
          </w:p>
        </w:tc>
        <w:tc>
          <w:tcPr>
            <w:tcW w:w="3482" w:type="dxa"/>
            <w:tcBorders>
              <w:top w:val="single" w:sz="4" w:space="0" w:color="000000"/>
              <w:left w:val="nil"/>
              <w:bottom w:val="single" w:sz="4" w:space="0" w:color="000000"/>
              <w:right w:val="single" w:sz="4" w:space="0" w:color="000000"/>
            </w:tcBorders>
          </w:tcPr>
          <w:p w:rsidR="008F6827" w:rsidRDefault="005C2B7C">
            <w:pPr>
              <w:spacing w:after="0" w:line="259" w:lineRule="auto"/>
              <w:ind w:left="781" w:firstLine="0"/>
            </w:pPr>
            <w:r>
              <w:rPr>
                <w:b/>
              </w:rPr>
              <w:t xml:space="preserve">Student </w:t>
            </w:r>
          </w:p>
        </w:tc>
        <w:tc>
          <w:tcPr>
            <w:tcW w:w="1190" w:type="dxa"/>
            <w:tcBorders>
              <w:top w:val="single" w:sz="4" w:space="0" w:color="000000"/>
              <w:left w:val="single" w:sz="4" w:space="0" w:color="000000"/>
              <w:bottom w:val="single" w:sz="4" w:space="0" w:color="000000"/>
              <w:right w:val="nil"/>
            </w:tcBorders>
          </w:tcPr>
          <w:p w:rsidR="008F6827" w:rsidRDefault="008F6827">
            <w:pPr>
              <w:spacing w:after="160" w:line="259" w:lineRule="auto"/>
              <w:ind w:left="0" w:firstLine="0"/>
            </w:pPr>
          </w:p>
        </w:tc>
        <w:tc>
          <w:tcPr>
            <w:tcW w:w="3492" w:type="dxa"/>
            <w:tcBorders>
              <w:top w:val="single" w:sz="4" w:space="0" w:color="000000"/>
              <w:left w:val="nil"/>
              <w:bottom w:val="single" w:sz="4" w:space="0" w:color="000000"/>
              <w:right w:val="single" w:sz="4" w:space="0" w:color="000000"/>
            </w:tcBorders>
          </w:tcPr>
          <w:p w:rsidR="008F6827" w:rsidRDefault="005C2B7C">
            <w:pPr>
              <w:spacing w:after="0" w:line="259" w:lineRule="auto"/>
              <w:ind w:left="766" w:firstLine="0"/>
            </w:pPr>
            <w:r>
              <w:rPr>
                <w:b/>
              </w:rPr>
              <w:t xml:space="preserve">Teacher </w:t>
            </w:r>
          </w:p>
        </w:tc>
      </w:tr>
      <w:tr w:rsidR="008F6827">
        <w:trPr>
          <w:trHeight w:val="2036"/>
        </w:trPr>
        <w:tc>
          <w:tcPr>
            <w:tcW w:w="1191" w:type="dxa"/>
            <w:tcBorders>
              <w:top w:val="single" w:sz="4" w:space="0" w:color="000000"/>
              <w:left w:val="single" w:sz="4" w:space="0" w:color="000000"/>
              <w:bottom w:val="single" w:sz="4" w:space="0" w:color="000000"/>
              <w:right w:val="nil"/>
            </w:tcBorders>
          </w:tcPr>
          <w:p w:rsidR="008F6827" w:rsidRDefault="005C2B7C">
            <w:pPr>
              <w:spacing w:after="0" w:line="259" w:lineRule="auto"/>
              <w:ind w:left="831" w:firstLine="0"/>
            </w:pPr>
            <w:r>
              <w:lastRenderedPageBreak/>
              <w:t>1.</w:t>
            </w:r>
            <w:r>
              <w:rPr>
                <w:rFonts w:ascii="Arial" w:eastAsia="Arial" w:hAnsi="Arial" w:cs="Arial"/>
              </w:rPr>
              <w:t xml:space="preserve"> </w:t>
            </w:r>
          </w:p>
          <w:p w:rsidR="008F6827" w:rsidRDefault="005C2B7C">
            <w:pPr>
              <w:spacing w:after="0" w:line="259" w:lineRule="auto"/>
              <w:ind w:left="831" w:firstLine="0"/>
            </w:pPr>
            <w:r>
              <w:t>2.</w:t>
            </w:r>
            <w:r>
              <w:rPr>
                <w:rFonts w:ascii="Arial" w:eastAsia="Arial" w:hAnsi="Arial" w:cs="Arial"/>
              </w:rPr>
              <w:t xml:space="preserve"> </w:t>
            </w:r>
          </w:p>
          <w:p w:rsidR="008F6827" w:rsidRDefault="005C2B7C">
            <w:pPr>
              <w:spacing w:after="0" w:line="259" w:lineRule="auto"/>
              <w:ind w:left="831" w:firstLine="0"/>
            </w:pPr>
            <w:r>
              <w:t>3.</w:t>
            </w:r>
            <w:r>
              <w:rPr>
                <w:rFonts w:ascii="Arial" w:eastAsia="Arial" w:hAnsi="Arial" w:cs="Arial"/>
              </w:rPr>
              <w:t xml:space="preserve"> </w:t>
            </w:r>
          </w:p>
          <w:p w:rsidR="008F6827" w:rsidRDefault="005C2B7C">
            <w:pPr>
              <w:spacing w:after="0" w:line="259" w:lineRule="auto"/>
              <w:ind w:left="831" w:firstLine="0"/>
            </w:pPr>
            <w:r>
              <w:t>4.</w:t>
            </w:r>
            <w:r>
              <w:rPr>
                <w:rFonts w:ascii="Arial" w:eastAsia="Arial" w:hAnsi="Arial" w:cs="Arial"/>
              </w:rPr>
              <w:t xml:space="preserve"> </w:t>
            </w:r>
          </w:p>
          <w:p w:rsidR="008F6827" w:rsidRDefault="005C2B7C">
            <w:pPr>
              <w:spacing w:after="250" w:line="243" w:lineRule="auto"/>
              <w:ind w:left="748" w:firstLine="0"/>
              <w:jc w:val="center"/>
            </w:pPr>
            <w:r>
              <w:t>5.</w:t>
            </w:r>
            <w:r>
              <w:rPr>
                <w:rFonts w:ascii="Arial" w:eastAsia="Arial" w:hAnsi="Arial" w:cs="Arial"/>
              </w:rPr>
              <w:t xml:space="preserve"> </w:t>
            </w:r>
            <w:r>
              <w:t>6.</w:t>
            </w:r>
            <w:r>
              <w:rPr>
                <w:rFonts w:ascii="Arial" w:eastAsia="Arial" w:hAnsi="Arial" w:cs="Arial"/>
              </w:rPr>
              <w:t xml:space="preserve"> </w:t>
            </w:r>
          </w:p>
          <w:p w:rsidR="008F6827" w:rsidRDefault="008F6827">
            <w:pPr>
              <w:spacing w:after="0" w:line="259" w:lineRule="auto"/>
              <w:ind w:left="831" w:firstLine="0"/>
            </w:pPr>
          </w:p>
        </w:tc>
        <w:tc>
          <w:tcPr>
            <w:tcW w:w="3482" w:type="dxa"/>
            <w:tcBorders>
              <w:top w:val="single" w:sz="4" w:space="0" w:color="000000"/>
              <w:left w:val="nil"/>
              <w:bottom w:val="single" w:sz="4" w:space="0" w:color="000000"/>
              <w:right w:val="single" w:sz="4" w:space="0" w:color="000000"/>
            </w:tcBorders>
          </w:tcPr>
          <w:p w:rsidR="008F6827" w:rsidRDefault="005C2B7C">
            <w:pPr>
              <w:spacing w:after="0" w:line="259" w:lineRule="auto"/>
              <w:ind w:left="0" w:firstLine="0"/>
            </w:pPr>
            <w:r>
              <w:t xml:space="preserve">Speak in Spanish when possible.  </w:t>
            </w:r>
          </w:p>
          <w:p w:rsidR="00B73CB1" w:rsidRDefault="00B73CB1">
            <w:pPr>
              <w:spacing w:after="0" w:line="252" w:lineRule="auto"/>
              <w:ind w:left="0" w:right="524" w:firstLine="0"/>
            </w:pPr>
            <w:r>
              <w:t>Participate in</w:t>
            </w:r>
            <w:r w:rsidR="005C2B7C">
              <w:t xml:space="preserve"> class activities.  Arrive willing to learn.</w:t>
            </w:r>
          </w:p>
          <w:p w:rsidR="008F6827" w:rsidRDefault="005C2B7C">
            <w:pPr>
              <w:spacing w:after="0" w:line="252" w:lineRule="auto"/>
              <w:ind w:left="0" w:right="524" w:firstLine="0"/>
            </w:pPr>
            <w:r>
              <w:t xml:space="preserve">Ask questions.  </w:t>
            </w:r>
          </w:p>
          <w:p w:rsidR="00B73CB1" w:rsidRDefault="005C2B7C" w:rsidP="00B73CB1">
            <w:pPr>
              <w:spacing w:after="5" w:line="235" w:lineRule="auto"/>
              <w:ind w:left="0" w:firstLine="0"/>
              <w:jc w:val="both"/>
            </w:pPr>
            <w:r>
              <w:t>See me for tutoring or co</w:t>
            </w:r>
            <w:r w:rsidR="00B73CB1">
              <w:t>nferences.</w:t>
            </w:r>
          </w:p>
          <w:p w:rsidR="00B73CB1" w:rsidRDefault="005C2B7C" w:rsidP="00B73CB1">
            <w:pPr>
              <w:spacing w:after="5" w:line="235" w:lineRule="auto"/>
              <w:ind w:left="0" w:firstLine="0"/>
              <w:jc w:val="both"/>
            </w:pPr>
            <w:r>
              <w:t xml:space="preserve">Study a half hour each night.  </w:t>
            </w:r>
          </w:p>
          <w:p w:rsidR="00B73CB1" w:rsidRDefault="00B73CB1" w:rsidP="00B73CB1">
            <w:pPr>
              <w:spacing w:after="5" w:line="235" w:lineRule="auto"/>
              <w:ind w:left="0" w:firstLine="0"/>
              <w:jc w:val="both"/>
            </w:pPr>
          </w:p>
        </w:tc>
        <w:tc>
          <w:tcPr>
            <w:tcW w:w="1190" w:type="dxa"/>
            <w:tcBorders>
              <w:top w:val="single" w:sz="4" w:space="0" w:color="000000"/>
              <w:left w:val="single" w:sz="4" w:space="0" w:color="000000"/>
              <w:bottom w:val="single" w:sz="4" w:space="0" w:color="000000"/>
              <w:right w:val="nil"/>
            </w:tcBorders>
          </w:tcPr>
          <w:p w:rsidR="008F6827" w:rsidRDefault="005C2B7C">
            <w:pPr>
              <w:spacing w:after="255" w:line="238" w:lineRule="auto"/>
              <w:ind w:left="748" w:firstLine="0"/>
              <w:jc w:val="center"/>
            </w:pPr>
            <w:r>
              <w:t>1.</w:t>
            </w:r>
            <w:r>
              <w:rPr>
                <w:rFonts w:ascii="Arial" w:eastAsia="Arial" w:hAnsi="Arial" w:cs="Arial"/>
              </w:rPr>
              <w:t xml:space="preserve"> </w:t>
            </w:r>
            <w:r>
              <w:t>2.</w:t>
            </w:r>
            <w:r>
              <w:rPr>
                <w:rFonts w:ascii="Arial" w:eastAsia="Arial" w:hAnsi="Arial" w:cs="Arial"/>
              </w:rPr>
              <w:t xml:space="preserve"> </w:t>
            </w:r>
          </w:p>
          <w:p w:rsidR="008F6827" w:rsidRDefault="005C2B7C">
            <w:pPr>
              <w:spacing w:after="0" w:line="259" w:lineRule="auto"/>
              <w:ind w:left="830" w:firstLine="0"/>
            </w:pPr>
            <w:r>
              <w:t>3.</w:t>
            </w:r>
            <w:r>
              <w:rPr>
                <w:rFonts w:ascii="Arial" w:eastAsia="Arial" w:hAnsi="Arial" w:cs="Arial"/>
              </w:rPr>
              <w:t xml:space="preserve"> </w:t>
            </w:r>
          </w:p>
          <w:p w:rsidR="008F6827" w:rsidRDefault="005C2B7C">
            <w:pPr>
              <w:spacing w:after="0" w:line="259" w:lineRule="auto"/>
              <w:ind w:left="830" w:firstLine="0"/>
            </w:pPr>
            <w:r>
              <w:t>4.</w:t>
            </w:r>
            <w:r>
              <w:rPr>
                <w:rFonts w:ascii="Arial" w:eastAsia="Arial" w:hAnsi="Arial" w:cs="Arial"/>
              </w:rPr>
              <w:t xml:space="preserve"> </w:t>
            </w:r>
          </w:p>
          <w:p w:rsidR="008F6827" w:rsidRDefault="005C2B7C">
            <w:pPr>
              <w:spacing w:after="0" w:line="259" w:lineRule="auto"/>
              <w:ind w:left="830" w:firstLine="0"/>
            </w:pPr>
            <w:r>
              <w:t>5.</w:t>
            </w:r>
            <w:r>
              <w:rPr>
                <w:rFonts w:ascii="Arial" w:eastAsia="Arial" w:hAnsi="Arial" w:cs="Arial"/>
              </w:rPr>
              <w:t xml:space="preserve"> </w:t>
            </w:r>
          </w:p>
          <w:p w:rsidR="008F6827" w:rsidRDefault="005C2B7C">
            <w:pPr>
              <w:spacing w:after="0" w:line="259" w:lineRule="auto"/>
              <w:ind w:left="830" w:firstLine="0"/>
            </w:pPr>
            <w:r>
              <w:t>6.</w:t>
            </w:r>
            <w:r>
              <w:rPr>
                <w:rFonts w:ascii="Arial" w:eastAsia="Arial" w:hAnsi="Arial" w:cs="Arial"/>
              </w:rPr>
              <w:t xml:space="preserve"> </w:t>
            </w:r>
          </w:p>
          <w:p w:rsidR="008F6827" w:rsidRDefault="005C2B7C">
            <w:pPr>
              <w:spacing w:after="0" w:line="259" w:lineRule="auto"/>
              <w:ind w:left="830" w:firstLine="0"/>
            </w:pPr>
            <w:r>
              <w:t>7.</w:t>
            </w:r>
            <w:r>
              <w:rPr>
                <w:rFonts w:ascii="Arial" w:eastAsia="Arial" w:hAnsi="Arial" w:cs="Arial"/>
              </w:rPr>
              <w:t xml:space="preserve"> </w:t>
            </w:r>
          </w:p>
        </w:tc>
        <w:tc>
          <w:tcPr>
            <w:tcW w:w="3492" w:type="dxa"/>
            <w:tcBorders>
              <w:top w:val="single" w:sz="4" w:space="0" w:color="000000"/>
              <w:left w:val="nil"/>
              <w:bottom w:val="single" w:sz="4" w:space="0" w:color="000000"/>
              <w:right w:val="single" w:sz="4" w:space="0" w:color="000000"/>
            </w:tcBorders>
          </w:tcPr>
          <w:p w:rsidR="008F6827" w:rsidRDefault="005C2B7C">
            <w:pPr>
              <w:spacing w:after="0" w:line="259" w:lineRule="auto"/>
              <w:ind w:left="0" w:firstLine="0"/>
            </w:pPr>
            <w:r>
              <w:t xml:space="preserve">Prepare lessons.  </w:t>
            </w:r>
          </w:p>
          <w:p w:rsidR="008F6827" w:rsidRDefault="005C2B7C">
            <w:pPr>
              <w:spacing w:after="0" w:line="240" w:lineRule="auto"/>
              <w:ind w:left="0" w:firstLine="0"/>
            </w:pPr>
            <w:r>
              <w:t xml:space="preserve">Monitor students’ learning and behavior.  </w:t>
            </w:r>
          </w:p>
          <w:p w:rsidR="008F6827" w:rsidRDefault="005C2B7C">
            <w:pPr>
              <w:spacing w:after="0" w:line="259" w:lineRule="auto"/>
              <w:ind w:left="0" w:firstLine="0"/>
            </w:pPr>
            <w:r>
              <w:t xml:space="preserve">Offer tutoring. </w:t>
            </w:r>
          </w:p>
          <w:p w:rsidR="008F6827" w:rsidRDefault="005C2B7C">
            <w:pPr>
              <w:spacing w:after="0" w:line="259" w:lineRule="auto"/>
              <w:ind w:left="0" w:firstLine="0"/>
            </w:pPr>
            <w:r>
              <w:t xml:space="preserve">Keep class website up to date.  </w:t>
            </w:r>
          </w:p>
          <w:p w:rsidR="008F6827" w:rsidRDefault="005C2B7C">
            <w:pPr>
              <w:spacing w:after="0" w:line="259" w:lineRule="auto"/>
              <w:ind w:left="0" w:firstLine="0"/>
            </w:pPr>
            <w:r>
              <w:t xml:space="preserve">Correct work in a timely manner.  </w:t>
            </w:r>
          </w:p>
          <w:p w:rsidR="008F6827" w:rsidRDefault="005C2B7C">
            <w:pPr>
              <w:spacing w:after="0" w:line="259" w:lineRule="auto"/>
              <w:ind w:left="0" w:firstLine="0"/>
            </w:pPr>
            <w:r>
              <w:t xml:space="preserve">Update grades in Infinite Campus. </w:t>
            </w:r>
          </w:p>
          <w:p w:rsidR="008F6827" w:rsidRDefault="005C2B7C">
            <w:pPr>
              <w:spacing w:after="0" w:line="259" w:lineRule="auto"/>
              <w:ind w:left="0" w:firstLine="0"/>
            </w:pPr>
            <w:r>
              <w:t xml:space="preserve">Communicate with parents.  </w:t>
            </w:r>
          </w:p>
        </w:tc>
      </w:tr>
    </w:tbl>
    <w:p w:rsidR="00EA6C77" w:rsidRDefault="005C2B7C" w:rsidP="00EA6C77">
      <w:pPr>
        <w:ind w:left="-5"/>
      </w:pPr>
      <w:r>
        <w:t xml:space="preserve"> </w:t>
      </w:r>
      <w:r w:rsidR="00EA6C77">
        <w:rPr>
          <w:b/>
        </w:rPr>
        <w:t xml:space="preserve">Discipline: </w:t>
      </w:r>
    </w:p>
    <w:p w:rsidR="00EA6C77" w:rsidRDefault="00EA6C77" w:rsidP="00EA6C77">
      <w:pPr>
        <w:numPr>
          <w:ilvl w:val="0"/>
          <w:numId w:val="4"/>
        </w:numPr>
        <w:spacing w:after="4" w:line="249" w:lineRule="auto"/>
        <w:ind w:hanging="360"/>
      </w:pPr>
      <w:r>
        <w:t xml:space="preserve">First offense- conference with student </w:t>
      </w:r>
    </w:p>
    <w:p w:rsidR="00EA6C77" w:rsidRDefault="00EA6C77" w:rsidP="00EA6C77">
      <w:pPr>
        <w:numPr>
          <w:ilvl w:val="0"/>
          <w:numId w:val="4"/>
        </w:numPr>
        <w:spacing w:after="4" w:line="249" w:lineRule="auto"/>
        <w:ind w:hanging="360"/>
      </w:pPr>
      <w:r>
        <w:t xml:space="preserve">Second Offense-Telephone parents </w:t>
      </w:r>
    </w:p>
    <w:p w:rsidR="00EA6C77" w:rsidRDefault="00EA6C77" w:rsidP="00EA6C77">
      <w:pPr>
        <w:numPr>
          <w:ilvl w:val="0"/>
          <w:numId w:val="4"/>
        </w:numPr>
        <w:spacing w:after="4" w:line="249" w:lineRule="auto"/>
        <w:ind w:hanging="360"/>
      </w:pPr>
      <w:r>
        <w:t xml:space="preserve">Third offense- Morning or Afternoon Detention </w:t>
      </w:r>
    </w:p>
    <w:p w:rsidR="00EA6C77" w:rsidRDefault="00EA6C77" w:rsidP="00EA6C77">
      <w:pPr>
        <w:numPr>
          <w:ilvl w:val="0"/>
          <w:numId w:val="4"/>
        </w:numPr>
        <w:spacing w:after="4" w:line="249" w:lineRule="auto"/>
        <w:ind w:hanging="360"/>
      </w:pPr>
      <w:r>
        <w:t xml:space="preserve">Fourth offense- Parent Conference </w:t>
      </w:r>
    </w:p>
    <w:p w:rsidR="00EA6C77" w:rsidRDefault="00EA6C77" w:rsidP="00EA6C77">
      <w:pPr>
        <w:numPr>
          <w:ilvl w:val="0"/>
          <w:numId w:val="4"/>
        </w:numPr>
        <w:spacing w:after="4" w:line="249" w:lineRule="auto"/>
        <w:ind w:hanging="360"/>
      </w:pPr>
      <w:r>
        <w:t xml:space="preserve">Fifth offense- Referral to office </w:t>
      </w:r>
    </w:p>
    <w:p w:rsidR="00EA6C77" w:rsidRDefault="00EA6C77" w:rsidP="00EA6C77">
      <w:pPr>
        <w:numPr>
          <w:ilvl w:val="0"/>
          <w:numId w:val="4"/>
        </w:numPr>
        <w:spacing w:after="4" w:line="249" w:lineRule="auto"/>
        <w:ind w:hanging="360"/>
      </w:pPr>
      <w:r>
        <w:t xml:space="preserve">There are situations that mandate direct referral to office. See Handbook. </w:t>
      </w:r>
    </w:p>
    <w:p w:rsidR="00EA6C77" w:rsidRDefault="00EA6C77" w:rsidP="00EA6C77">
      <w:pPr>
        <w:spacing w:after="4" w:line="249" w:lineRule="auto"/>
      </w:pPr>
    </w:p>
    <w:p w:rsidR="00EA6C77" w:rsidRDefault="00EA6C77" w:rsidP="00EA6C77">
      <w:pPr>
        <w:rPr>
          <w:sz w:val="24"/>
          <w:szCs w:val="24"/>
        </w:rPr>
      </w:pPr>
    </w:p>
    <w:p w:rsidR="00EA6C77" w:rsidRDefault="00EA6C77" w:rsidP="00EA6C77">
      <w:pPr>
        <w:rPr>
          <w:sz w:val="24"/>
          <w:szCs w:val="24"/>
        </w:rPr>
      </w:pPr>
      <w:r>
        <w:rPr>
          <w:sz w:val="24"/>
          <w:szCs w:val="24"/>
        </w:rPr>
        <w:t>_____________________________________________________________________________</w:t>
      </w:r>
    </w:p>
    <w:p w:rsidR="00EA6C77" w:rsidRDefault="00EA6C77" w:rsidP="00EA6C77">
      <w:pPr>
        <w:rPr>
          <w:sz w:val="24"/>
          <w:szCs w:val="24"/>
        </w:rPr>
      </w:pPr>
    </w:p>
    <w:p w:rsidR="00EA6C77" w:rsidRDefault="00EA6C77" w:rsidP="00EA6C77">
      <w:pPr>
        <w:rPr>
          <w:sz w:val="24"/>
          <w:szCs w:val="24"/>
        </w:rPr>
      </w:pPr>
    </w:p>
    <w:p w:rsidR="00EA6C77" w:rsidRPr="00251144" w:rsidRDefault="00EA6C77" w:rsidP="00EA6C77">
      <w:pPr>
        <w:rPr>
          <w:sz w:val="24"/>
          <w:szCs w:val="24"/>
        </w:rPr>
      </w:pPr>
      <w:r w:rsidRPr="00251144">
        <w:rPr>
          <w:sz w:val="24"/>
          <w:szCs w:val="24"/>
        </w:rPr>
        <w:t xml:space="preserve">By signing </w:t>
      </w:r>
      <w:r w:rsidR="005C2B7C" w:rsidRPr="00251144">
        <w:rPr>
          <w:sz w:val="24"/>
          <w:szCs w:val="24"/>
        </w:rPr>
        <w:t>below,</w:t>
      </w:r>
      <w:r w:rsidRPr="00251144">
        <w:rPr>
          <w:sz w:val="24"/>
          <w:szCs w:val="24"/>
        </w:rPr>
        <w:t xml:space="preserve"> I understand what is expected of me for this course:</w:t>
      </w:r>
    </w:p>
    <w:p w:rsidR="00EA6C77" w:rsidRPr="00251144" w:rsidRDefault="00EA6C77" w:rsidP="00EA6C77">
      <w:pPr>
        <w:rPr>
          <w:sz w:val="24"/>
          <w:szCs w:val="24"/>
        </w:rPr>
      </w:pPr>
    </w:p>
    <w:p w:rsidR="00EA6C77" w:rsidRDefault="00EA6C77" w:rsidP="00EA6C77">
      <w:pPr>
        <w:rPr>
          <w:sz w:val="24"/>
          <w:szCs w:val="24"/>
        </w:rPr>
      </w:pP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t xml:space="preserve"> </w:t>
      </w:r>
      <w:r w:rsidRPr="00251144">
        <w:rPr>
          <w:sz w:val="24"/>
          <w:szCs w:val="24"/>
          <w:u w:val="single"/>
        </w:rPr>
        <w:tab/>
      </w:r>
      <w:r w:rsidRPr="00251144">
        <w:rPr>
          <w:sz w:val="24"/>
          <w:szCs w:val="24"/>
          <w:u w:val="single"/>
        </w:rPr>
        <w:tab/>
        <w:t xml:space="preserve"> </w:t>
      </w:r>
      <w:r>
        <w:rPr>
          <w:sz w:val="24"/>
          <w:szCs w:val="24"/>
        </w:rPr>
        <w:t>Student Signature/Date</w:t>
      </w:r>
    </w:p>
    <w:p w:rsidR="00EA6C77" w:rsidRPr="00251144" w:rsidRDefault="00EA6C77" w:rsidP="00EA6C77">
      <w:pPr>
        <w:rPr>
          <w:sz w:val="24"/>
          <w:szCs w:val="24"/>
        </w:rPr>
      </w:pPr>
    </w:p>
    <w:p w:rsidR="00EA6C77" w:rsidRPr="00251144" w:rsidRDefault="00EA6C77" w:rsidP="00EA6C77">
      <w:pPr>
        <w:rPr>
          <w:sz w:val="24"/>
          <w:szCs w:val="24"/>
        </w:rPr>
      </w:pP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rPr>
        <w:t xml:space="preserve"> Parent signature/Date</w:t>
      </w:r>
    </w:p>
    <w:p w:rsidR="00EA6C77" w:rsidRDefault="00EA6C77" w:rsidP="00EA6C77">
      <w:pPr>
        <w:spacing w:after="4" w:line="249" w:lineRule="auto"/>
      </w:pPr>
    </w:p>
    <w:p w:rsidR="008F6827" w:rsidRDefault="008F6827">
      <w:pPr>
        <w:spacing w:after="0" w:line="259" w:lineRule="auto"/>
        <w:ind w:left="0" w:firstLine="0"/>
      </w:pPr>
    </w:p>
    <w:sectPr w:rsidR="008F6827">
      <w:pgSz w:w="12240" w:h="15840"/>
      <w:pgMar w:top="730" w:right="1436" w:bottom="151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45BD6"/>
    <w:multiLevelType w:val="hybridMultilevel"/>
    <w:tmpl w:val="D0E8EDC4"/>
    <w:lvl w:ilvl="0" w:tplc="0A3028F4">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9CF7B4">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EAB3D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82E9B4">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E03A2A">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921F8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C16C6">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EE98B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CCD1AE">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F95CEA"/>
    <w:multiLevelType w:val="hybridMultilevel"/>
    <w:tmpl w:val="8D380F7A"/>
    <w:lvl w:ilvl="0" w:tplc="140A0FAE">
      <w:start w:val="1"/>
      <w:numFmt w:val="decimal"/>
      <w:lvlText w:val="%1."/>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E3271EE">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8CA446">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38A578">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94C9C4">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FCA8A4">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0220B0">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EAF524">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A83C40">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3E3B8F"/>
    <w:multiLevelType w:val="hybridMultilevel"/>
    <w:tmpl w:val="368AAB0E"/>
    <w:lvl w:ilvl="0" w:tplc="C8ECA506">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A8015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46008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F24654">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70B7F6">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402E2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048ED4">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10067E">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561ACC">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F13E9A"/>
    <w:multiLevelType w:val="hybridMultilevel"/>
    <w:tmpl w:val="B532D974"/>
    <w:lvl w:ilvl="0" w:tplc="C79E9186">
      <w:start w:val="1"/>
      <w:numFmt w:val="decimal"/>
      <w:lvlText w:val="%1."/>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9FE2D04">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D0841E8">
      <w:start w:val="1"/>
      <w:numFmt w:val="lowerRoman"/>
      <w:lvlText w:val="%3"/>
      <w:lvlJc w:val="left"/>
      <w:pPr>
        <w:ind w:left="2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305298">
      <w:start w:val="1"/>
      <w:numFmt w:val="decimal"/>
      <w:lvlText w:val="%4"/>
      <w:lvlJc w:val="left"/>
      <w:pPr>
        <w:ind w:left="3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046C8B4">
      <w:start w:val="1"/>
      <w:numFmt w:val="lowerLetter"/>
      <w:lvlText w:val="%5"/>
      <w:lvlJc w:val="left"/>
      <w:pPr>
        <w:ind w:left="3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4A42506">
      <w:start w:val="1"/>
      <w:numFmt w:val="lowerRoman"/>
      <w:lvlText w:val="%6"/>
      <w:lvlJc w:val="left"/>
      <w:pPr>
        <w:ind w:left="4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8DE5C18">
      <w:start w:val="1"/>
      <w:numFmt w:val="decimal"/>
      <w:lvlText w:val="%7"/>
      <w:lvlJc w:val="left"/>
      <w:pPr>
        <w:ind w:left="5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3AA058">
      <w:start w:val="1"/>
      <w:numFmt w:val="lowerLetter"/>
      <w:lvlText w:val="%8"/>
      <w:lvlJc w:val="left"/>
      <w:pPr>
        <w:ind w:left="61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F86B762">
      <w:start w:val="1"/>
      <w:numFmt w:val="lowerRoman"/>
      <w:lvlText w:val="%9"/>
      <w:lvlJc w:val="left"/>
      <w:pPr>
        <w:ind w:left="68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27"/>
    <w:rsid w:val="005220D8"/>
    <w:rsid w:val="00531617"/>
    <w:rsid w:val="005C2B7C"/>
    <w:rsid w:val="008F6827"/>
    <w:rsid w:val="00B73CB1"/>
    <w:rsid w:val="00EA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E59A"/>
  <w15:docId w15:val="{3E251B9E-1E86-4BD2-B1D2-951714C5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right="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eorgiastandards.org/" TargetMode="External"/><Relationship Id="rId4" Type="http://schemas.openxmlformats.org/officeDocument/2006/relationships/settings" Target="settings.xml"/><Relationship Id="rId9" Type="http://schemas.openxmlformats.org/officeDocument/2006/relationships/hyperlink" Target="http://www.georgia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14B2-D231-4A8F-8E5A-D1EE885B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Melissa</dc:creator>
  <cp:keywords/>
  <cp:lastModifiedBy>Windows User</cp:lastModifiedBy>
  <cp:revision>3</cp:revision>
  <dcterms:created xsi:type="dcterms:W3CDTF">2018-08-02T19:56:00Z</dcterms:created>
  <dcterms:modified xsi:type="dcterms:W3CDTF">2019-08-02T16:55:00Z</dcterms:modified>
</cp:coreProperties>
</file>